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D" w:rsidRDefault="002D48CD" w:rsidP="00114990">
      <w:pPr>
        <w:ind w:left="-142"/>
      </w:pPr>
    </w:p>
    <w:p w:rsidR="00AA6B51" w:rsidRPr="00AA6B51" w:rsidRDefault="00AA6B51" w:rsidP="00156083">
      <w:pPr>
        <w:jc w:val="center"/>
        <w:rPr>
          <w:sz w:val="26"/>
          <w:szCs w:val="26"/>
        </w:rPr>
      </w:pPr>
      <w:r w:rsidRPr="00AA6B51">
        <w:rPr>
          <w:sz w:val="26"/>
          <w:szCs w:val="26"/>
        </w:rPr>
        <w:t>(Ф</w:t>
      </w:r>
      <w:r>
        <w:rPr>
          <w:sz w:val="26"/>
          <w:szCs w:val="26"/>
        </w:rPr>
        <w:t>орма</w:t>
      </w:r>
      <w:r w:rsidRPr="00AA6B51">
        <w:rPr>
          <w:sz w:val="26"/>
          <w:szCs w:val="26"/>
        </w:rPr>
        <w:t>)</w:t>
      </w:r>
    </w:p>
    <w:p w:rsidR="003448CE" w:rsidRPr="00D9595E" w:rsidRDefault="00D80992" w:rsidP="00D9595E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9595E">
        <w:rPr>
          <w:rFonts w:ascii="Arial Black" w:hAnsi="Arial Black"/>
          <w:b/>
          <w:sz w:val="26"/>
          <w:szCs w:val="26"/>
        </w:rPr>
        <w:t>ОБРАЩЕНИ</w:t>
      </w:r>
      <w:r w:rsidR="00AA6B51" w:rsidRPr="00D9595E">
        <w:rPr>
          <w:rFonts w:ascii="Arial Black" w:hAnsi="Arial Black"/>
          <w:b/>
          <w:sz w:val="26"/>
          <w:szCs w:val="26"/>
        </w:rPr>
        <w:t>Е</w:t>
      </w:r>
      <w:r w:rsidRPr="00D9595E">
        <w:rPr>
          <w:rFonts w:ascii="Arial Black" w:hAnsi="Arial Black"/>
          <w:b/>
          <w:sz w:val="26"/>
          <w:szCs w:val="26"/>
        </w:rPr>
        <w:t xml:space="preserve"> </w:t>
      </w:r>
      <w:r w:rsidR="00CB5251">
        <w:rPr>
          <w:rFonts w:ascii="Arial Black" w:hAnsi="Arial Black"/>
          <w:b/>
          <w:sz w:val="26"/>
          <w:szCs w:val="26"/>
        </w:rPr>
        <w:t xml:space="preserve"> через </w:t>
      </w:r>
      <w:r w:rsidR="009B2CCF">
        <w:rPr>
          <w:rFonts w:ascii="Arial Black" w:hAnsi="Arial Black"/>
          <w:b/>
          <w:sz w:val="26"/>
          <w:szCs w:val="26"/>
        </w:rPr>
        <w:t>КОЛЛ-ЦЕНТР</w:t>
      </w:r>
      <w:r w:rsidR="00475AF6">
        <w:rPr>
          <w:rFonts w:ascii="Arial Black" w:hAnsi="Arial Black"/>
          <w:b/>
          <w:sz w:val="26"/>
          <w:szCs w:val="26"/>
        </w:rPr>
        <w:t xml:space="preserve">                                                      </w:t>
      </w:r>
      <w:r w:rsidR="009B2CCF">
        <w:rPr>
          <w:rFonts w:ascii="Arial Black" w:hAnsi="Arial Black"/>
          <w:b/>
          <w:sz w:val="26"/>
          <w:szCs w:val="26"/>
        </w:rPr>
        <w:t xml:space="preserve">                       </w:t>
      </w:r>
      <w:r w:rsidR="00475AF6">
        <w:rPr>
          <w:rFonts w:ascii="Arial Black" w:hAnsi="Arial Black"/>
          <w:b/>
          <w:sz w:val="26"/>
          <w:szCs w:val="26"/>
        </w:rPr>
        <w:t xml:space="preserve"> 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eastAsia="ru-RU"/>
        </w:rPr>
        <w:t>е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-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val="en-US" w:eastAsia="ru-RU"/>
        </w:rPr>
        <w:t>mail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7337DB" w:rsidRPr="007337DB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="007337DB" w:rsidRPr="007337DB">
        <w:rPr>
          <w:rFonts w:ascii="Arial Black" w:hAnsi="Arial Black"/>
        </w:rPr>
        <w:t xml:space="preserve"> </w:t>
      </w:r>
      <w:hyperlink r:id="rId4" w:history="1"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callcenter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@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luzhniki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.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ru</w:t>
        </w:r>
      </w:hyperlink>
    </w:p>
    <w:tbl>
      <w:tblPr>
        <w:tblW w:w="1048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946"/>
      </w:tblGrid>
      <w:tr w:rsidR="00D80992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D80992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ремя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поступления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C45D4A" w:rsidP="00415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1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C45D4A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Pr="00B634EC" w:rsidRDefault="00E1743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 ответа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Default="00E17436" w:rsidP="00415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1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422D93" w:rsidRPr="00D80992" w:rsidTr="00A36EA9">
        <w:trPr>
          <w:trHeight w:val="414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Pr="00B634EC" w:rsidRDefault="00422D93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Default="00422D93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992" w:rsidRPr="00D80992" w:rsidTr="00DF4EFA">
        <w:trPr>
          <w:trHeight w:val="46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19346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E-mail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D80992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B1" w:rsidRPr="00D80992" w:rsidTr="00114990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B634EC" w:rsidRDefault="003620B1" w:rsidP="0064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 </w:t>
            </w:r>
            <w:r w:rsidR="00C25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регистрации </w:t>
            </w:r>
            <w:r w:rsidR="005433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  <w:r w:rsidR="00C256A6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жительства</w:t>
            </w:r>
            <w:r w:rsidR="00645EA7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D80992" w:rsidRDefault="003620B1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3466" w:rsidRPr="00D80992" w:rsidTr="00114990">
        <w:trPr>
          <w:trHeight w:val="45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93466" w:rsidRPr="00B634EC" w:rsidRDefault="004F0E1F" w:rsidP="003D5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Суть</w:t>
            </w:r>
            <w:r w:rsidR="009635A8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обращения                              </w:t>
            </w:r>
            <w:r w:rsidR="00EB7502"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заголовок </w:t>
            </w:r>
            <w:proofErr w:type="spellStart"/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="00CB3F2C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="00CB3F2C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="003D53F4" w:rsidRPr="006119E9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обращения</w:t>
            </w:r>
            <w:r w:rsidR="00EB7502"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EB7502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93466" w:rsidRPr="00D80992" w:rsidRDefault="00193466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0992" w:rsidRPr="00D80992" w:rsidTr="00F21EBE">
        <w:trPr>
          <w:trHeight w:val="2840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4F0E1F" w:rsidP="004E5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обращения</w:t>
            </w:r>
            <w:r w:rsidR="009635A8" w:rsidRPr="00B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7502" w:rsidRPr="00B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противоречащ</w:t>
            </w:r>
            <w:r w:rsidR="004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ее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федеральному зако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нодательству Российской Федерации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992" w:rsidRPr="00D80992" w:rsidRDefault="00707540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B7502" w:rsidRPr="00D80992" w:rsidTr="00F21EBE">
        <w:trPr>
          <w:trHeight w:val="2485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B7502" w:rsidRPr="006F6492" w:rsidRDefault="006F6492" w:rsidP="006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 </w:t>
            </w:r>
            <w:r w:rsidR="006F618A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на обращение</w:t>
            </w:r>
            <w:r w:rsidR="00C546F0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76DBC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676DBC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посетителя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900F3" w:rsidRDefault="00B900F3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0F3" w:rsidRP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P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02" w:rsidRPr="00416D31" w:rsidRDefault="00EE6822" w:rsidP="002D4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F6492" w:rsidRPr="006F6492" w:rsidRDefault="0086482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>
        <w:rPr>
          <w:color w:val="000000"/>
        </w:rPr>
        <w:t xml:space="preserve"> </w:t>
      </w:r>
      <w:r w:rsidR="00EC514E">
        <w:rPr>
          <w:color w:val="000000"/>
        </w:rPr>
        <w:t xml:space="preserve"> </w:t>
      </w:r>
      <w:r w:rsidR="006F6492" w:rsidRPr="006F6492">
        <w:rPr>
          <w:b/>
          <w:sz w:val="28"/>
          <w:szCs w:val="28"/>
        </w:rPr>
        <w:t xml:space="preserve">* </w:t>
      </w:r>
      <w:r w:rsidR="006F6492" w:rsidRPr="006F6492">
        <w:rPr>
          <w:b/>
        </w:rPr>
        <w:t xml:space="preserve">Согласно  </w:t>
      </w:r>
      <w:hyperlink r:id="rId5" w:history="1">
        <w:r w:rsidR="006F6492" w:rsidRPr="006F6492">
          <w:rPr>
            <w:rStyle w:val="a3"/>
            <w:b/>
            <w:iCs/>
            <w:color w:val="auto"/>
          </w:rPr>
          <w:t xml:space="preserve">Федеральному закону от 02.05.2006 N 59-ФЗ </w:t>
        </w:r>
      </w:hyperlink>
      <w:r w:rsidR="006F6492" w:rsidRPr="006F6492">
        <w:rPr>
          <w:b/>
          <w:iCs/>
          <w:u w:val="single"/>
        </w:rPr>
        <w:t>«О порядке рассмотрения обращений граждан Российской Федерации»</w:t>
      </w:r>
      <w:r w:rsidR="006F6492" w:rsidRPr="006F6492">
        <w:rPr>
          <w:b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 w:rsidRPr="006F6492">
        <w:rPr>
          <w:b/>
        </w:rPr>
        <w:t>ответ на обращение не предоставляется если: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1</w:t>
      </w:r>
      <w:proofErr w:type="gramStart"/>
      <w:r w:rsidRPr="006F649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6F6492">
        <w:t>не указаны фамилия и адрес на который планируется направить ответ (</w:t>
      </w:r>
      <w:r w:rsidRPr="006F6492">
        <w:rPr>
          <w:b/>
        </w:rPr>
        <w:t>анонимное обращение</w:t>
      </w:r>
      <w:r w:rsidRPr="006F6492">
        <w:t>);</w:t>
      </w:r>
      <w:r w:rsidRPr="006F6492">
        <w:rPr>
          <w:rFonts w:ascii="Arial" w:hAnsi="Arial" w:cs="Arial"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2</w:t>
      </w:r>
      <w:r w:rsidRPr="006F6492">
        <w:t>.</w:t>
      </w:r>
      <w:r>
        <w:t xml:space="preserve"> </w:t>
      </w:r>
      <w:r w:rsidRPr="006F6492">
        <w:t xml:space="preserve">в тексте содержатся оскорбительные выражения;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3</w:t>
      </w:r>
      <w:r w:rsidRPr="006F6492">
        <w:t>.</w:t>
      </w:r>
      <w:r>
        <w:t xml:space="preserve"> </w:t>
      </w:r>
      <w:r w:rsidRPr="006F6492">
        <w:t xml:space="preserve">невозможно подготовить ответ без разглашения сведений, составляющих коммерческую тайну;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4</w:t>
      </w:r>
      <w:r w:rsidRPr="006F6492">
        <w:t>.</w:t>
      </w:r>
      <w:r>
        <w:t xml:space="preserve"> </w:t>
      </w:r>
      <w:r w:rsidRPr="006F6492">
        <w:t xml:space="preserve">неоднократно предоставлялись письменные ответы по существу (в связи с ранее направляемыми обращениями) и при этом в обращении не приводятся новые доводы или обстоятельства; </w:t>
      </w:r>
    </w:p>
    <w:p w:rsidR="00A2467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5</w:t>
      </w:r>
      <w:r w:rsidRPr="006F6492">
        <w:t>.</w:t>
      </w:r>
      <w:r>
        <w:t xml:space="preserve"> </w:t>
      </w:r>
      <w:r w:rsidRPr="006F6492">
        <w:rPr>
          <w:b/>
        </w:rPr>
        <w:t xml:space="preserve">в обращении содержится информация ответ на которую размещен на официальном сайте  АО «Лужники» </w:t>
      </w:r>
      <w:hyperlink r:id="rId6" w:history="1">
        <w:r w:rsidRPr="006F6492">
          <w:rPr>
            <w:rStyle w:val="a3"/>
            <w:b/>
            <w:color w:val="auto"/>
          </w:rPr>
          <w:t>www.luzhniki.ru</w:t>
        </w:r>
      </w:hyperlink>
      <w:r w:rsidRPr="006F6492">
        <w:rPr>
          <w:b/>
        </w:rPr>
        <w:t xml:space="preserve"> в разделе </w:t>
      </w:r>
      <w:r w:rsidR="006272CD">
        <w:rPr>
          <w:b/>
        </w:rPr>
        <w:t>«</w:t>
      </w:r>
      <w:r w:rsidRPr="006F6492">
        <w:rPr>
          <w:b/>
        </w:rPr>
        <w:t>ПРАВИЛА ПРОЕЗДА</w:t>
      </w:r>
      <w:r w:rsidR="006272CD">
        <w:rPr>
          <w:b/>
        </w:rPr>
        <w:t>»</w:t>
      </w:r>
      <w:bookmarkStart w:id="0" w:name="_GoBack"/>
      <w:bookmarkEnd w:id="0"/>
      <w:r w:rsidRPr="006F6492">
        <w:rPr>
          <w:b/>
        </w:rPr>
        <w:t>.</w:t>
      </w:r>
    </w:p>
    <w:sectPr w:rsidR="00A24672" w:rsidRPr="006F6492" w:rsidSect="008D4A7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2"/>
    <w:rsid w:val="000127A7"/>
    <w:rsid w:val="00064944"/>
    <w:rsid w:val="000F7C06"/>
    <w:rsid w:val="001006A7"/>
    <w:rsid w:val="00114990"/>
    <w:rsid w:val="00116BCF"/>
    <w:rsid w:val="00156083"/>
    <w:rsid w:val="00193466"/>
    <w:rsid w:val="001D0515"/>
    <w:rsid w:val="001D2605"/>
    <w:rsid w:val="0022025E"/>
    <w:rsid w:val="00226410"/>
    <w:rsid w:val="00276E54"/>
    <w:rsid w:val="00294A24"/>
    <w:rsid w:val="002B19D3"/>
    <w:rsid w:val="002B5B77"/>
    <w:rsid w:val="002D2FC5"/>
    <w:rsid w:val="002D44EE"/>
    <w:rsid w:val="002D48CD"/>
    <w:rsid w:val="003075E5"/>
    <w:rsid w:val="0031206A"/>
    <w:rsid w:val="003448CE"/>
    <w:rsid w:val="00344B9B"/>
    <w:rsid w:val="0036085B"/>
    <w:rsid w:val="003620B1"/>
    <w:rsid w:val="00374C0B"/>
    <w:rsid w:val="00392CAE"/>
    <w:rsid w:val="003D3213"/>
    <w:rsid w:val="003D53F4"/>
    <w:rsid w:val="00405521"/>
    <w:rsid w:val="004152FD"/>
    <w:rsid w:val="00416D31"/>
    <w:rsid w:val="00422D93"/>
    <w:rsid w:val="004621AF"/>
    <w:rsid w:val="0046356F"/>
    <w:rsid w:val="00475AF6"/>
    <w:rsid w:val="004E5A8C"/>
    <w:rsid w:val="004F0E1F"/>
    <w:rsid w:val="00511D00"/>
    <w:rsid w:val="00522D4F"/>
    <w:rsid w:val="00524802"/>
    <w:rsid w:val="005433BB"/>
    <w:rsid w:val="00545464"/>
    <w:rsid w:val="0055577F"/>
    <w:rsid w:val="005813B1"/>
    <w:rsid w:val="005B5B9C"/>
    <w:rsid w:val="005C1A28"/>
    <w:rsid w:val="005D7B91"/>
    <w:rsid w:val="005E2A20"/>
    <w:rsid w:val="006119E9"/>
    <w:rsid w:val="00616405"/>
    <w:rsid w:val="006272CD"/>
    <w:rsid w:val="00631CE6"/>
    <w:rsid w:val="0063235A"/>
    <w:rsid w:val="00645EA7"/>
    <w:rsid w:val="00676DBC"/>
    <w:rsid w:val="006A1840"/>
    <w:rsid w:val="006E484E"/>
    <w:rsid w:val="006F618A"/>
    <w:rsid w:val="006F6492"/>
    <w:rsid w:val="00707540"/>
    <w:rsid w:val="007337DB"/>
    <w:rsid w:val="00781D4E"/>
    <w:rsid w:val="0078662D"/>
    <w:rsid w:val="007A4023"/>
    <w:rsid w:val="00821F07"/>
    <w:rsid w:val="0084711F"/>
    <w:rsid w:val="00864822"/>
    <w:rsid w:val="00881CE6"/>
    <w:rsid w:val="008D2FDF"/>
    <w:rsid w:val="008D4A76"/>
    <w:rsid w:val="008E2609"/>
    <w:rsid w:val="008F2D49"/>
    <w:rsid w:val="00952570"/>
    <w:rsid w:val="009635A8"/>
    <w:rsid w:val="009662D6"/>
    <w:rsid w:val="00974030"/>
    <w:rsid w:val="00985EFA"/>
    <w:rsid w:val="009A3A7E"/>
    <w:rsid w:val="009B2CCF"/>
    <w:rsid w:val="009D0D95"/>
    <w:rsid w:val="009D201E"/>
    <w:rsid w:val="009E0555"/>
    <w:rsid w:val="009F430A"/>
    <w:rsid w:val="00A11290"/>
    <w:rsid w:val="00A24672"/>
    <w:rsid w:val="00A36EA9"/>
    <w:rsid w:val="00A623AA"/>
    <w:rsid w:val="00A9021A"/>
    <w:rsid w:val="00A9748E"/>
    <w:rsid w:val="00AA46DA"/>
    <w:rsid w:val="00AA6B51"/>
    <w:rsid w:val="00AC6F6E"/>
    <w:rsid w:val="00B3525E"/>
    <w:rsid w:val="00B634EC"/>
    <w:rsid w:val="00B900F3"/>
    <w:rsid w:val="00B94056"/>
    <w:rsid w:val="00BA3DF1"/>
    <w:rsid w:val="00BA52A2"/>
    <w:rsid w:val="00BC473C"/>
    <w:rsid w:val="00BC7B63"/>
    <w:rsid w:val="00BF65E0"/>
    <w:rsid w:val="00C256A6"/>
    <w:rsid w:val="00C3615D"/>
    <w:rsid w:val="00C4264F"/>
    <w:rsid w:val="00C45D4A"/>
    <w:rsid w:val="00C47A06"/>
    <w:rsid w:val="00C546F0"/>
    <w:rsid w:val="00C94130"/>
    <w:rsid w:val="00C94989"/>
    <w:rsid w:val="00CB3F2C"/>
    <w:rsid w:val="00CB5251"/>
    <w:rsid w:val="00CD26E9"/>
    <w:rsid w:val="00D33FBE"/>
    <w:rsid w:val="00D403FE"/>
    <w:rsid w:val="00D62BB7"/>
    <w:rsid w:val="00D80992"/>
    <w:rsid w:val="00D9595E"/>
    <w:rsid w:val="00DA3A64"/>
    <w:rsid w:val="00DB6CEB"/>
    <w:rsid w:val="00DB75BA"/>
    <w:rsid w:val="00DC4F53"/>
    <w:rsid w:val="00DF4EFA"/>
    <w:rsid w:val="00E11482"/>
    <w:rsid w:val="00E17436"/>
    <w:rsid w:val="00E6732C"/>
    <w:rsid w:val="00E97429"/>
    <w:rsid w:val="00EA19A8"/>
    <w:rsid w:val="00EB5DAF"/>
    <w:rsid w:val="00EB7502"/>
    <w:rsid w:val="00EC514E"/>
    <w:rsid w:val="00EC57CC"/>
    <w:rsid w:val="00EE0F57"/>
    <w:rsid w:val="00EE6822"/>
    <w:rsid w:val="00F21EBE"/>
    <w:rsid w:val="00F27BC6"/>
    <w:rsid w:val="00FA07D5"/>
    <w:rsid w:val="00FA2490"/>
    <w:rsid w:val="00FB6F03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BCA5"/>
  <w15:docId w15:val="{9EEC92A2-81B4-4996-80DA-4B9DBF0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D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hniki.ru" TargetMode="External"/><Relationship Id="rId5" Type="http://schemas.openxmlformats.org/officeDocument/2006/relationships/hyperlink" Target="https://ric368.newsmine.ru/nm/news?token=349eedce1f9832b5a331d7e6c5d52fe0007db43b&amp;post=15193&amp;url_id=129977" TargetMode="External"/><Relationship Id="rId4" Type="http://schemas.openxmlformats.org/officeDocument/2006/relationships/hyperlink" Target="mailto:callcenter@luzh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447</cp:revision>
  <cp:lastPrinted>2023-01-25T08:30:00Z</cp:lastPrinted>
  <dcterms:created xsi:type="dcterms:W3CDTF">2022-11-22T07:46:00Z</dcterms:created>
  <dcterms:modified xsi:type="dcterms:W3CDTF">2023-01-25T15:25:00Z</dcterms:modified>
</cp:coreProperties>
</file>